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70E7E" w14:textId="7B53DC4A" w:rsidR="001F356E" w:rsidRPr="00BA3784" w:rsidRDefault="001F356E" w:rsidP="00BA378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784">
        <w:rPr>
          <w:rFonts w:ascii="Times New Roman" w:hAnsi="Times New Roman" w:cs="Times New Roman"/>
          <w:b/>
          <w:bCs/>
          <w:sz w:val="24"/>
          <w:szCs w:val="24"/>
          <w:u w:val="single"/>
        </w:rPr>
        <w:t>Colorado Data Collection Statutes</w:t>
      </w:r>
    </w:p>
    <w:p w14:paraId="781E405D" w14:textId="6BB0DE73" w:rsidR="001F356E" w:rsidRPr="00BA3784" w:rsidRDefault="00912570">
      <w:pPr>
        <w:rPr>
          <w:rFonts w:ascii="Times New Roman" w:hAnsi="Times New Roman" w:cs="Times New Roman"/>
          <w:sz w:val="24"/>
          <w:szCs w:val="24"/>
        </w:rPr>
      </w:pPr>
      <w:r w:rsidRPr="00BA3784">
        <w:rPr>
          <w:rFonts w:ascii="Times New Roman" w:hAnsi="Times New Roman" w:cs="Times New Roman"/>
          <w:b/>
          <w:bCs/>
          <w:sz w:val="24"/>
          <w:szCs w:val="24"/>
        </w:rPr>
        <w:t xml:space="preserve">2011 Solitary Confinement Data Collection </w:t>
      </w:r>
      <w:r w:rsidR="00BA3784" w:rsidRPr="00BA3784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BA3784">
        <w:rPr>
          <w:rFonts w:ascii="Times New Roman" w:hAnsi="Times New Roman" w:cs="Times New Roman"/>
          <w:b/>
          <w:bCs/>
          <w:sz w:val="24"/>
          <w:szCs w:val="24"/>
        </w:rPr>
        <w:t>ill</w:t>
      </w:r>
      <w:r w:rsidRPr="00BA3784">
        <w:rPr>
          <w:rFonts w:ascii="Times New Roman" w:hAnsi="Times New Roman" w:cs="Times New Roman"/>
          <w:sz w:val="24"/>
          <w:szCs w:val="24"/>
        </w:rPr>
        <w:t xml:space="preserve"> that laid the groundwork for larger reforms in CO</w:t>
      </w:r>
    </w:p>
    <w:p w14:paraId="38FF48E7" w14:textId="77777777" w:rsidR="00BA3784" w:rsidRPr="00BA3784" w:rsidRDefault="00BA3784" w:rsidP="00BA37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3784">
        <w:rPr>
          <w:rFonts w:ascii="Times New Roman" w:hAnsi="Times New Roman" w:cs="Times New Roman"/>
          <w:sz w:val="24"/>
          <w:szCs w:val="24"/>
        </w:rPr>
        <w:t>Bill:</w:t>
      </w:r>
      <w:hyperlink r:id="rId5" w:history="1">
        <w:r w:rsidRPr="00BA3784">
          <w:rPr>
            <w:rStyle w:val="Hyperlink"/>
            <w:rFonts w:ascii="Times New Roman" w:hAnsi="Times New Roman" w:cs="Times New Roman"/>
            <w:sz w:val="24"/>
            <w:szCs w:val="24"/>
          </w:rPr>
          <w:t>http://www.leg.state.co.us/clics/clics2011a/csl.nsf/fsbillcont2/A88F4FFC795C5C79872578080080E624/$FILE/176_enr.pdf</w:t>
        </w:r>
      </w:hyperlink>
    </w:p>
    <w:p w14:paraId="6B6E1A00" w14:textId="77777777" w:rsidR="00BA3784" w:rsidRPr="00BA3784" w:rsidRDefault="00C434F1" w:rsidP="00BA37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3784">
        <w:rPr>
          <w:rFonts w:ascii="Times New Roman" w:hAnsi="Times New Roman" w:cs="Times New Roman"/>
          <w:sz w:val="24"/>
          <w:szCs w:val="24"/>
        </w:rPr>
        <w:t>Resulted in yearly reports like this one:</w:t>
      </w:r>
    </w:p>
    <w:p w14:paraId="28430CD7" w14:textId="77777777" w:rsidR="00BA3784" w:rsidRPr="00BA3784" w:rsidRDefault="00C434F1" w:rsidP="00C434F1">
      <w:pPr>
        <w:pStyle w:val="ListParagraph"/>
        <w:numPr>
          <w:ilvl w:val="1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3784">
        <w:rPr>
          <w:rFonts w:ascii="Times New Roman" w:hAnsi="Times New Roman" w:cs="Times New Roman"/>
          <w:sz w:val="24"/>
          <w:szCs w:val="24"/>
        </w:rPr>
        <w:t xml:space="preserve">First report from 2012: </w:t>
      </w:r>
      <w:hyperlink r:id="rId6" w:history="1">
        <w:r w:rsidRPr="00BA3784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https://drive.google.com/file/d/0B8WLSXAb0Mg8aG4yR2hZTVRVZE0/view</w:t>
        </w:r>
      </w:hyperlink>
    </w:p>
    <w:p w14:paraId="4D80C7F9" w14:textId="77777777" w:rsidR="00BA3784" w:rsidRPr="00BA3784" w:rsidRDefault="00C434F1" w:rsidP="00BA3784">
      <w:pPr>
        <w:pStyle w:val="ListParagraph"/>
        <w:numPr>
          <w:ilvl w:val="1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3784">
        <w:rPr>
          <w:rFonts w:ascii="Times New Roman" w:hAnsi="Times New Roman" w:cs="Times New Roman"/>
          <w:sz w:val="24"/>
          <w:szCs w:val="24"/>
        </w:rPr>
        <w:t xml:space="preserve">Last report from 2019: </w:t>
      </w:r>
      <w:hyperlink r:id="rId7" w:history="1">
        <w:r w:rsidRPr="00BA3784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https://drive.google.com/file/d/1Ccbxyhd0aVFBRdv5HbnYpsyNC2AbHBsM/view</w:t>
        </w:r>
      </w:hyperlink>
    </w:p>
    <w:p w14:paraId="1F25A8F9" w14:textId="1CB1014F" w:rsidR="00C434F1" w:rsidRPr="00BA3784" w:rsidRDefault="00C434F1" w:rsidP="00BA37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3784">
        <w:rPr>
          <w:rFonts w:ascii="Times New Roman" w:hAnsi="Times New Roman" w:cs="Times New Roman"/>
          <w:sz w:val="24"/>
          <w:szCs w:val="24"/>
        </w:rPr>
        <w:t>Data from these reports allowed ACLU to write a robust report as a key tool in a successful advocacy campaign to end long term solitary confinement in Colorado prisons:</w:t>
      </w:r>
      <w:r w:rsidR="00BA3784" w:rsidRPr="00BA378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A3784" w:rsidRPr="00BA3784">
          <w:rPr>
            <w:rStyle w:val="Hyperlink"/>
            <w:rFonts w:ascii="Times New Roman" w:hAnsi="Times New Roman" w:cs="Times New Roman"/>
            <w:sz w:val="24"/>
            <w:szCs w:val="24"/>
          </w:rPr>
          <w:t>http://aclu-co.org/wp-content/uploads/files/imce/ACLU- CO%20Report%20on%20Solitary%20Confinement.pdf</w:t>
        </w:r>
      </w:hyperlink>
    </w:p>
    <w:p w14:paraId="25268900" w14:textId="77777777" w:rsidR="00BA3784" w:rsidRPr="00BA3784" w:rsidRDefault="00C434F1" w:rsidP="00BA37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3784">
        <w:rPr>
          <w:rFonts w:ascii="Times New Roman" w:hAnsi="Times New Roman" w:cs="Times New Roman"/>
          <w:sz w:val="24"/>
          <w:szCs w:val="24"/>
        </w:rPr>
        <w:t>This data, report, and community advocacy set up for passage of state law ending solitary confinement of prisoners with serious mental illness:</w:t>
      </w:r>
      <w:r w:rsidR="00BA3784" w:rsidRPr="00BA378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A3784" w:rsidRPr="00BA3784">
          <w:rPr>
            <w:rStyle w:val="Hyperlink"/>
            <w:rFonts w:ascii="Times New Roman" w:hAnsi="Times New Roman" w:cs="Times New Roman"/>
            <w:sz w:val="24"/>
            <w:szCs w:val="24"/>
          </w:rPr>
          <w:t>http://www.leg.state.co.us/clics/clics2014a/csl.nsf/fsbillcont2/CC49C5479FE8AD7487257C3000062140/$FILE/064_enr.pdf</w:t>
        </w:r>
      </w:hyperlink>
    </w:p>
    <w:p w14:paraId="088A192F" w14:textId="3C2CB9D3" w:rsidR="00C434F1" w:rsidRPr="00BA3784" w:rsidRDefault="00C434F1" w:rsidP="00BA37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3784">
        <w:rPr>
          <w:rFonts w:ascii="Times New Roman" w:hAnsi="Times New Roman" w:cs="Times New Roman"/>
          <w:sz w:val="24"/>
          <w:szCs w:val="24"/>
        </w:rPr>
        <w:t>And laid ground work for Colorado DOC decision to end long-term solitary confinement:</w:t>
      </w:r>
      <w:r w:rsidR="00BA3784" w:rsidRPr="00BA378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BA3784" w:rsidRPr="00BA3784">
          <w:rPr>
            <w:rStyle w:val="Hyperlink"/>
            <w:rFonts w:ascii="Times New Roman" w:hAnsi="Times New Roman" w:cs="Times New Roman"/>
            <w:sz w:val="24"/>
            <w:szCs w:val="24"/>
          </w:rPr>
          <w:t>https://www.aclu.org/blog/prisoners-rights/solitary-confinement/why-i-ended-horror-long-term-solitary-colorados-prisons</w:t>
        </w:r>
      </w:hyperlink>
    </w:p>
    <w:p w14:paraId="316381EC" w14:textId="77777777" w:rsidR="00C434F1" w:rsidRPr="00BA3784" w:rsidRDefault="00C434F1">
      <w:pPr>
        <w:rPr>
          <w:rFonts w:ascii="Times New Roman" w:hAnsi="Times New Roman" w:cs="Times New Roman"/>
          <w:sz w:val="24"/>
          <w:szCs w:val="24"/>
        </w:rPr>
      </w:pPr>
    </w:p>
    <w:p w14:paraId="1E3DDBBC" w14:textId="5845B303" w:rsidR="00912570" w:rsidRPr="00BA3784" w:rsidRDefault="009125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3784">
        <w:rPr>
          <w:rFonts w:ascii="Times New Roman" w:hAnsi="Times New Roman" w:cs="Times New Roman"/>
          <w:b/>
          <w:bCs/>
          <w:sz w:val="24"/>
          <w:szCs w:val="24"/>
        </w:rPr>
        <w:t>2019 Jail Data Collection Bill</w:t>
      </w:r>
    </w:p>
    <w:p w14:paraId="3A6C8C52" w14:textId="77777777" w:rsidR="00BA3784" w:rsidRPr="00BA3784" w:rsidRDefault="001F356E" w:rsidP="00BA37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3784">
        <w:rPr>
          <w:rFonts w:ascii="Times New Roman" w:hAnsi="Times New Roman" w:cs="Times New Roman"/>
          <w:sz w:val="24"/>
          <w:szCs w:val="24"/>
        </w:rPr>
        <w:t>HB19-1297 requires all Colorado jails to report extensive data on their population every quarter, including the pretrial population, with a specific focus on collecting data on race, ethnicity and homelessness.</w:t>
      </w:r>
      <w:r w:rsidR="00912570" w:rsidRPr="00BA3784">
        <w:rPr>
          <w:rFonts w:ascii="Times New Roman" w:hAnsi="Times New Roman" w:cs="Times New Roman"/>
          <w:sz w:val="24"/>
          <w:szCs w:val="24"/>
        </w:rPr>
        <w:t xml:space="preserve">  </w:t>
      </w:r>
      <w:hyperlink r:id="rId11" w:history="1">
        <w:r w:rsidR="00BA3784" w:rsidRPr="00BA3784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https://leg.colorado.gov/sites/default/files/2019a_1297_signed.pdf</w:t>
        </w:r>
      </w:hyperlink>
    </w:p>
    <w:p w14:paraId="032A5E51" w14:textId="7169C0D4" w:rsidR="001F356E" w:rsidRPr="00BA3784" w:rsidRDefault="001F356E" w:rsidP="00BA3784">
      <w:pPr>
        <w:pStyle w:val="ListParagraph"/>
        <w:numPr>
          <w:ilvl w:val="0"/>
          <w:numId w:val="2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3784">
        <w:rPr>
          <w:rFonts w:ascii="Times New Roman" w:hAnsi="Times New Roman" w:cs="Times New Roman"/>
          <w:sz w:val="24"/>
          <w:szCs w:val="24"/>
        </w:rPr>
        <w:t>Jail Data Website operated as a result of the bill:</w:t>
      </w:r>
      <w:r w:rsidR="00BA3784" w:rsidRPr="00BA378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BA3784" w:rsidRPr="00BA3784">
          <w:rPr>
            <w:rStyle w:val="Hyperlink"/>
            <w:rFonts w:ascii="Times New Roman" w:hAnsi="Times New Roman" w:cs="Times New Roman"/>
            <w:sz w:val="24"/>
            <w:szCs w:val="24"/>
          </w:rPr>
          <w:t>https://cdpsdocs.state.co.us/ors/Data/Data_Instruments/HB1297/Dashboard/HB19-1297v2.html</w:t>
        </w:r>
      </w:hyperlink>
    </w:p>
    <w:p w14:paraId="0340F198" w14:textId="6D810897" w:rsidR="00BA3784" w:rsidRPr="00BA3784" w:rsidRDefault="00BA3784">
      <w:pPr>
        <w:rPr>
          <w:rStyle w:val="Hyperlink"/>
          <w:rFonts w:ascii="Times New Roman" w:hAnsi="Times New Roman" w:cs="Times New Roman"/>
          <w:sz w:val="24"/>
          <w:szCs w:val="24"/>
        </w:rPr>
      </w:pPr>
    </w:p>
    <w:p w14:paraId="6C45B3C5" w14:textId="24BA4463" w:rsidR="00BA3784" w:rsidRPr="00BA3784" w:rsidRDefault="00BA3784" w:rsidP="00BA3784">
      <w:pPr>
        <w:rPr>
          <w:rFonts w:ascii="Times New Roman" w:hAnsi="Times New Roman" w:cs="Times New Roman"/>
          <w:sz w:val="24"/>
          <w:szCs w:val="24"/>
        </w:rPr>
      </w:pPr>
      <w:r w:rsidRPr="00BA3784">
        <w:rPr>
          <w:rFonts w:ascii="Times New Roman" w:hAnsi="Times New Roman" w:cs="Times New Roman"/>
          <w:b/>
          <w:bCs/>
          <w:sz w:val="24"/>
          <w:szCs w:val="24"/>
        </w:rPr>
        <w:t xml:space="preserve">2020 Police Accountability Bill </w:t>
      </w:r>
      <w:r w:rsidRPr="00BA3784">
        <w:rPr>
          <w:rFonts w:ascii="Times New Roman" w:hAnsi="Times New Roman" w:cs="Times New Roman"/>
          <w:sz w:val="24"/>
          <w:szCs w:val="24"/>
        </w:rPr>
        <w:t>(data collection</w:t>
      </w:r>
      <w:r w:rsidR="00B67922">
        <w:rPr>
          <w:rFonts w:ascii="Times New Roman" w:hAnsi="Times New Roman" w:cs="Times New Roman"/>
          <w:sz w:val="24"/>
          <w:szCs w:val="24"/>
        </w:rPr>
        <w:t xml:space="preserve"> </w:t>
      </w:r>
      <w:r w:rsidRPr="00BA3784">
        <w:rPr>
          <w:rFonts w:ascii="Times New Roman" w:hAnsi="Times New Roman" w:cs="Times New Roman"/>
          <w:sz w:val="24"/>
          <w:szCs w:val="24"/>
        </w:rPr>
        <w:t xml:space="preserve">starting page 7): </w:t>
      </w:r>
      <w:hyperlink r:id="rId13" w:history="1">
        <w:r w:rsidRPr="00BA3784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https://leg.colorado.gov/sites/default/files/2020a_217_signed.pdf</w:t>
        </w:r>
      </w:hyperlink>
    </w:p>
    <w:p w14:paraId="0A3387CA" w14:textId="77777777" w:rsidR="00BA3784" w:rsidRPr="00B67922" w:rsidRDefault="00BA3784" w:rsidP="00B67922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7F8D48E5" w14:textId="2CE96F21" w:rsidR="00B67922" w:rsidRDefault="00B67922" w:rsidP="00B679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7922">
        <w:rPr>
          <w:rFonts w:ascii="Times New Roman" w:hAnsi="Times New Roman" w:cs="Times New Roman"/>
          <w:sz w:val="24"/>
          <w:szCs w:val="24"/>
        </w:rPr>
        <w:t>Rebecca Wallace</w:t>
      </w:r>
    </w:p>
    <w:p w14:paraId="32575536" w14:textId="759F6908" w:rsidR="00B67922" w:rsidRDefault="00B67922" w:rsidP="00B679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7922">
        <w:rPr>
          <w:rFonts w:ascii="Times New Roman" w:hAnsi="Times New Roman" w:cs="Times New Roman"/>
          <w:sz w:val="24"/>
          <w:szCs w:val="24"/>
        </w:rPr>
        <w:t>Senior Staff Attorney &amp; Senior Policy Counsel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032943" w14:textId="2572709F" w:rsidR="00B67922" w:rsidRPr="00B67922" w:rsidRDefault="00B67922" w:rsidP="00B679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7922">
        <w:rPr>
          <w:rFonts w:ascii="Times New Roman" w:hAnsi="Times New Roman" w:cs="Times New Roman"/>
          <w:sz w:val="24"/>
          <w:szCs w:val="24"/>
        </w:rPr>
        <w:t>ACLU of Colorado</w:t>
      </w:r>
    </w:p>
    <w:p w14:paraId="4632B305" w14:textId="5B6CBD1A" w:rsidR="001F356E" w:rsidRDefault="00B67922" w:rsidP="00B67922">
      <w:pPr>
        <w:spacing w:after="0"/>
      </w:pPr>
      <w:r w:rsidRPr="00B67922">
        <w:rPr>
          <w:rFonts w:ascii="Times New Roman" w:hAnsi="Times New Roman" w:cs="Times New Roman"/>
          <w:sz w:val="24"/>
          <w:szCs w:val="24"/>
        </w:rPr>
        <w:t>rtwallace@aclu-co.org</w:t>
      </w:r>
    </w:p>
    <w:sectPr w:rsidR="001F356E" w:rsidSect="00B67922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D14D3"/>
    <w:multiLevelType w:val="hybridMultilevel"/>
    <w:tmpl w:val="A3BA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7623C"/>
    <w:multiLevelType w:val="hybridMultilevel"/>
    <w:tmpl w:val="D9204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6E"/>
    <w:rsid w:val="001F356E"/>
    <w:rsid w:val="00392475"/>
    <w:rsid w:val="00912570"/>
    <w:rsid w:val="00B67922"/>
    <w:rsid w:val="00BA3784"/>
    <w:rsid w:val="00C434F1"/>
    <w:rsid w:val="00D3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8D9AE"/>
  <w15:chartTrackingRefBased/>
  <w15:docId w15:val="{87CE00EE-3814-4060-B21E-E78D5D5C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5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5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378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2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lu-co.org/wp-content/uploads/files/imce/ACLU-%20CO%20Report%20on%20Solitary%20Confinement.pdf" TargetMode="External"/><Relationship Id="rId13" Type="http://schemas.openxmlformats.org/officeDocument/2006/relationships/hyperlink" Target="https://leg.colorado.gov/sites/default/files/2020a_217_signe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Ccbxyhd0aVFBRdv5HbnYpsyNC2AbHBsM/view" TargetMode="External"/><Relationship Id="rId12" Type="http://schemas.openxmlformats.org/officeDocument/2006/relationships/hyperlink" Target="https://cdpsdocs.state.co.us/ors/Data/Data_Instruments/HB1297/Dashboard/HB19-1297v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0B8WLSXAb0Mg8aG4yR2hZTVRVZE0/view" TargetMode="External"/><Relationship Id="rId11" Type="http://schemas.openxmlformats.org/officeDocument/2006/relationships/hyperlink" Target="https://leg.colorado.gov/sites/default/files/2019a_1297_signed.pdf" TargetMode="External"/><Relationship Id="rId5" Type="http://schemas.openxmlformats.org/officeDocument/2006/relationships/hyperlink" Target="http://www.leg.state.co.us/clics/clics2011a/csl.nsf/fsbillcont2/A88F4FFC795C5C79872578080080E624/$FILE/176_enr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clu.org/blog/prisoners-rights/solitary-confinement/why-i-ended-horror-long-term-solitary-colorados-pris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g.state.co.us/clics/clics2014a/csl.nsf/fsbillcont2/CC49C5479FE8AD7487257C3000062140/$FILE/064_en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Wallace</dc:creator>
  <cp:keywords/>
  <dc:description/>
  <cp:lastModifiedBy>Microsoft Office User</cp:lastModifiedBy>
  <cp:revision>2</cp:revision>
  <dcterms:created xsi:type="dcterms:W3CDTF">2020-08-19T13:39:00Z</dcterms:created>
  <dcterms:modified xsi:type="dcterms:W3CDTF">2020-08-19T13:39:00Z</dcterms:modified>
</cp:coreProperties>
</file>